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7435" w:rsidRDefault="00000000">
      <w:pPr>
        <w:pStyle w:val="Title"/>
        <w:rPr>
          <w:sz w:val="44"/>
          <w:szCs w:val="44"/>
        </w:rPr>
      </w:pPr>
      <w:bookmarkStart w:id="0" w:name="_heading=h.30j0zll" w:colFirst="0" w:colLast="0"/>
      <w:bookmarkEnd w:id="0"/>
      <w:r>
        <w:rPr>
          <w:sz w:val="44"/>
          <w:szCs w:val="44"/>
        </w:rPr>
        <w:t>Marketing Intern 2023</w:t>
      </w:r>
    </w:p>
    <w:p w14:paraId="00000002" w14:textId="77777777" w:rsidR="001A7435" w:rsidRDefault="00000000">
      <w:pPr>
        <w:pStyle w:val="Title"/>
        <w:rPr>
          <w:i/>
          <w:color w:val="404040"/>
          <w:sz w:val="36"/>
          <w:szCs w:val="36"/>
        </w:rPr>
      </w:pPr>
      <w:r>
        <w:rPr>
          <w:i/>
          <w:color w:val="404040"/>
          <w:sz w:val="36"/>
          <w:szCs w:val="36"/>
        </w:rPr>
        <w:t>Baha’i Chair for World Peace</w:t>
      </w:r>
    </w:p>
    <w:p w14:paraId="00000003" w14:textId="77777777" w:rsidR="001A7435" w:rsidRDefault="001A7435"/>
    <w:p w14:paraId="00000004" w14:textId="77777777" w:rsidR="001A7435" w:rsidRDefault="00000000">
      <w:pPr>
        <w:pStyle w:val="Heading2"/>
      </w:pPr>
      <w:r>
        <w:t>Description</w:t>
      </w:r>
    </w:p>
    <w:p w14:paraId="00000005" w14:textId="77777777" w:rsidR="001A7435" w:rsidRDefault="00000000">
      <w:r>
        <w:t xml:space="preserve">The Baha’i Chair for World Peace, an academic program that advances interdisciplinary examination and discourse on global peace, is in search of a new Marketing Intern to continue the promotional efforts of raising research awareness and event attendance. The position will start in early </w:t>
      </w:r>
      <w:proofErr w:type="gramStart"/>
      <w:r>
        <w:t>August,</w:t>
      </w:r>
      <w:proofErr w:type="gramEnd"/>
      <w:r>
        <w:t xml:space="preserve"> 2023. </w:t>
      </w:r>
    </w:p>
    <w:p w14:paraId="00000006" w14:textId="77777777" w:rsidR="001A7435" w:rsidRDefault="001A7435"/>
    <w:p w14:paraId="00000007" w14:textId="77777777" w:rsidR="001A7435" w:rsidRDefault="00000000">
      <w:r>
        <w:t xml:space="preserve">This is a paid, on-campus role that is excellent for an undergraduate seeking experience in developing and implementing marketing and social strategy. </w:t>
      </w:r>
    </w:p>
    <w:p w14:paraId="00000008" w14:textId="77777777" w:rsidR="001A7435" w:rsidRDefault="001A7435">
      <w:bookmarkStart w:id="1" w:name="_heading=h.gjdgxs" w:colFirst="0" w:colLast="0"/>
      <w:bookmarkEnd w:id="1"/>
    </w:p>
    <w:p w14:paraId="00000009" w14:textId="77777777" w:rsidR="001A7435" w:rsidRDefault="00000000">
      <w:pPr>
        <w:pStyle w:val="Heading2"/>
      </w:pPr>
      <w:r>
        <w:t>Responsibilities</w:t>
      </w:r>
    </w:p>
    <w:p w14:paraId="0000000A" w14:textId="77777777" w:rsidR="001A7435" w:rsidRDefault="00000000">
      <w:pPr>
        <w:numPr>
          <w:ilvl w:val="0"/>
          <w:numId w:val="2"/>
        </w:numPr>
        <w:pBdr>
          <w:top w:val="nil"/>
          <w:left w:val="nil"/>
          <w:bottom w:val="nil"/>
          <w:right w:val="nil"/>
          <w:between w:val="nil"/>
        </w:pBdr>
      </w:pPr>
      <w:r>
        <w:rPr>
          <w:color w:val="000000"/>
        </w:rPr>
        <w:t xml:space="preserve">Develop, implement, and manage </w:t>
      </w:r>
      <w:r>
        <w:t xml:space="preserve">a social media marketing </w:t>
      </w:r>
      <w:proofErr w:type="gramStart"/>
      <w:r>
        <w:t>strategy</w:t>
      </w:r>
      <w:proofErr w:type="gramEnd"/>
    </w:p>
    <w:p w14:paraId="0000000B" w14:textId="77777777" w:rsidR="001A7435" w:rsidRDefault="00000000">
      <w:pPr>
        <w:numPr>
          <w:ilvl w:val="0"/>
          <w:numId w:val="2"/>
        </w:numPr>
        <w:pBdr>
          <w:top w:val="nil"/>
          <w:left w:val="nil"/>
          <w:bottom w:val="nil"/>
          <w:right w:val="nil"/>
          <w:between w:val="nil"/>
        </w:pBdr>
      </w:pPr>
      <w:r>
        <w:rPr>
          <w:color w:val="000000"/>
        </w:rPr>
        <w:t xml:space="preserve">Craft, manage, and oversee social media </w:t>
      </w:r>
      <w:proofErr w:type="gramStart"/>
      <w:r>
        <w:rPr>
          <w:color w:val="000000"/>
        </w:rPr>
        <w:t>content</w:t>
      </w:r>
      <w:proofErr w:type="gramEnd"/>
    </w:p>
    <w:p w14:paraId="0000000C" w14:textId="77777777" w:rsidR="001A7435" w:rsidRDefault="00000000">
      <w:pPr>
        <w:numPr>
          <w:ilvl w:val="0"/>
          <w:numId w:val="2"/>
        </w:numPr>
        <w:pBdr>
          <w:top w:val="nil"/>
          <w:left w:val="nil"/>
          <w:bottom w:val="nil"/>
          <w:right w:val="nil"/>
          <w:between w:val="nil"/>
        </w:pBdr>
      </w:pPr>
      <w:r>
        <w:rPr>
          <w:color w:val="000000"/>
        </w:rPr>
        <w:t>Measure success of marketing campaigns</w:t>
      </w:r>
    </w:p>
    <w:p w14:paraId="0000000D" w14:textId="77777777" w:rsidR="001A7435" w:rsidRDefault="00000000">
      <w:pPr>
        <w:numPr>
          <w:ilvl w:val="0"/>
          <w:numId w:val="2"/>
        </w:numPr>
        <w:pBdr>
          <w:top w:val="nil"/>
          <w:left w:val="nil"/>
          <w:bottom w:val="nil"/>
          <w:right w:val="nil"/>
          <w:between w:val="nil"/>
        </w:pBdr>
      </w:pPr>
      <w:r>
        <w:rPr>
          <w:color w:val="000000"/>
        </w:rPr>
        <w:t xml:space="preserve">Track social media analytics along most important </w:t>
      </w:r>
      <w:proofErr w:type="gramStart"/>
      <w:r>
        <w:rPr>
          <w:color w:val="000000"/>
        </w:rPr>
        <w:t>KPIs</w:t>
      </w:r>
      <w:proofErr w:type="gramEnd"/>
    </w:p>
    <w:p w14:paraId="0000000E" w14:textId="77777777" w:rsidR="001A7435" w:rsidRDefault="00000000">
      <w:pPr>
        <w:numPr>
          <w:ilvl w:val="0"/>
          <w:numId w:val="2"/>
        </w:numPr>
        <w:pBdr>
          <w:top w:val="nil"/>
          <w:left w:val="nil"/>
          <w:bottom w:val="nil"/>
          <w:right w:val="nil"/>
          <w:between w:val="nil"/>
        </w:pBdr>
      </w:pPr>
      <w:r>
        <w:rPr>
          <w:color w:val="000000"/>
        </w:rPr>
        <w:t xml:space="preserve">Attend Baha’i Chair events </w:t>
      </w:r>
      <w:r>
        <w:t xml:space="preserve">- </w:t>
      </w:r>
      <w:r>
        <w:rPr>
          <w:color w:val="000000"/>
        </w:rPr>
        <w:t xml:space="preserve">live </w:t>
      </w:r>
      <w:r>
        <w:t xml:space="preserve">tweet and Instagram story during these </w:t>
      </w:r>
      <w:proofErr w:type="gramStart"/>
      <w:r>
        <w:t>events</w:t>
      </w:r>
      <w:proofErr w:type="gramEnd"/>
    </w:p>
    <w:p w14:paraId="0000000F" w14:textId="77777777" w:rsidR="001A7435" w:rsidRDefault="001A7435">
      <w:pPr>
        <w:pBdr>
          <w:top w:val="nil"/>
          <w:left w:val="nil"/>
          <w:bottom w:val="nil"/>
          <w:right w:val="nil"/>
          <w:between w:val="nil"/>
        </w:pBdr>
        <w:ind w:left="720"/>
        <w:rPr>
          <w:color w:val="000000"/>
        </w:rPr>
      </w:pPr>
    </w:p>
    <w:p w14:paraId="00000010" w14:textId="77777777" w:rsidR="001A7435" w:rsidRDefault="00000000">
      <w:pPr>
        <w:pStyle w:val="Heading2"/>
      </w:pPr>
      <w:r>
        <w:t>Qualifications</w:t>
      </w:r>
    </w:p>
    <w:p w14:paraId="00000011" w14:textId="77777777" w:rsidR="001A7435" w:rsidRDefault="00000000">
      <w:pPr>
        <w:numPr>
          <w:ilvl w:val="0"/>
          <w:numId w:val="1"/>
        </w:numPr>
        <w:pBdr>
          <w:top w:val="nil"/>
          <w:left w:val="nil"/>
          <w:bottom w:val="nil"/>
          <w:right w:val="nil"/>
          <w:between w:val="nil"/>
        </w:pBdr>
      </w:pPr>
      <w:r>
        <w:rPr>
          <w:color w:val="000000"/>
        </w:rPr>
        <w:t xml:space="preserve">An undergraduate student pursuing a </w:t>
      </w:r>
      <w:proofErr w:type="gramStart"/>
      <w:r>
        <w:rPr>
          <w:color w:val="000000"/>
        </w:rPr>
        <w:t>Bachelor’s degree in Marketing</w:t>
      </w:r>
      <w:proofErr w:type="gramEnd"/>
      <w:r>
        <w:rPr>
          <w:color w:val="000000"/>
        </w:rPr>
        <w:t>, Communications, or related field</w:t>
      </w:r>
    </w:p>
    <w:p w14:paraId="00000012" w14:textId="77777777" w:rsidR="001A7435" w:rsidRDefault="00000000">
      <w:pPr>
        <w:numPr>
          <w:ilvl w:val="0"/>
          <w:numId w:val="1"/>
        </w:numPr>
        <w:pBdr>
          <w:top w:val="nil"/>
          <w:left w:val="nil"/>
          <w:bottom w:val="nil"/>
          <w:right w:val="nil"/>
          <w:between w:val="nil"/>
        </w:pBdr>
      </w:pPr>
      <w:r>
        <w:rPr>
          <w:color w:val="000000"/>
        </w:rPr>
        <w:t xml:space="preserve">Excellent knowledge of Facebook, Twitter, and Instagram </w:t>
      </w:r>
    </w:p>
    <w:p w14:paraId="00000013" w14:textId="77777777" w:rsidR="001A7435" w:rsidRDefault="00000000">
      <w:pPr>
        <w:numPr>
          <w:ilvl w:val="0"/>
          <w:numId w:val="1"/>
        </w:numPr>
        <w:pBdr>
          <w:top w:val="nil"/>
          <w:left w:val="nil"/>
          <w:bottom w:val="nil"/>
          <w:right w:val="nil"/>
          <w:between w:val="nil"/>
        </w:pBdr>
      </w:pPr>
      <w:r>
        <w:rPr>
          <w:color w:val="000000"/>
        </w:rPr>
        <w:t>Passion for peacemaking, social issues, and progress</w:t>
      </w:r>
    </w:p>
    <w:p w14:paraId="00000014" w14:textId="77777777" w:rsidR="001A7435" w:rsidRDefault="00000000">
      <w:pPr>
        <w:numPr>
          <w:ilvl w:val="0"/>
          <w:numId w:val="1"/>
        </w:numPr>
        <w:pBdr>
          <w:top w:val="nil"/>
          <w:left w:val="nil"/>
          <w:bottom w:val="nil"/>
          <w:right w:val="nil"/>
          <w:between w:val="nil"/>
        </w:pBdr>
      </w:pPr>
      <w:r>
        <w:rPr>
          <w:color w:val="000000"/>
        </w:rPr>
        <w:t>Strong copywriting skills</w:t>
      </w:r>
    </w:p>
    <w:p w14:paraId="00000015" w14:textId="77777777" w:rsidR="001A7435" w:rsidRDefault="00000000">
      <w:pPr>
        <w:numPr>
          <w:ilvl w:val="0"/>
          <w:numId w:val="1"/>
        </w:numPr>
        <w:pBdr>
          <w:top w:val="nil"/>
          <w:left w:val="nil"/>
          <w:bottom w:val="nil"/>
          <w:right w:val="nil"/>
          <w:between w:val="nil"/>
        </w:pBdr>
        <w:rPr>
          <w:i/>
          <w:color w:val="000000"/>
        </w:rPr>
      </w:pPr>
      <w:r>
        <w:rPr>
          <w:i/>
          <w:color w:val="000000"/>
        </w:rPr>
        <w:t>Familiarity with graphic design a plus</w:t>
      </w:r>
    </w:p>
    <w:p w14:paraId="00000016" w14:textId="77777777" w:rsidR="001A7435" w:rsidRDefault="001A7435"/>
    <w:p w14:paraId="00000017" w14:textId="77777777" w:rsidR="001A7435" w:rsidRDefault="00000000">
      <w:pPr>
        <w:pStyle w:val="Heading2"/>
      </w:pPr>
      <w:r>
        <w:t>About The Baha’i Chair for World Peace</w:t>
      </w:r>
    </w:p>
    <w:p w14:paraId="00000018" w14:textId="77777777" w:rsidR="001A7435" w:rsidRDefault="00000000">
      <w:pPr>
        <w:rPr>
          <w:highlight w:val="white"/>
        </w:rPr>
      </w:pPr>
      <w:r>
        <w:rPr>
          <w:highlight w:val="white"/>
        </w:rPr>
        <w:t xml:space="preserve">The </w:t>
      </w:r>
      <w:proofErr w:type="spellStart"/>
      <w:r>
        <w:rPr>
          <w:highlight w:val="white"/>
        </w:rPr>
        <w:t>Bahá’í</w:t>
      </w:r>
      <w:proofErr w:type="spellEnd"/>
      <w:r>
        <w:rPr>
          <w:highlight w:val="white"/>
        </w:rPr>
        <w:t xml:space="preserve"> Chair for World Peace at the University of Maryland is an endowed academic program that advances interdisciplinary examination and discourse on global peace. While drawing certain initial insights from religion, the program aims to develop a sound scientific basis for knowledge and strategies that lead to the creation of a better world. Viewing humanity as a collective and organic whole, the Chair’s incumbent, Professor </w:t>
      </w:r>
      <w:proofErr w:type="spellStart"/>
      <w:r>
        <w:rPr>
          <w:highlight w:val="white"/>
        </w:rPr>
        <w:t>Hoda</w:t>
      </w:r>
      <w:proofErr w:type="spellEnd"/>
      <w:r>
        <w:rPr>
          <w:highlight w:val="white"/>
        </w:rPr>
        <w:t xml:space="preserve"> </w:t>
      </w:r>
      <w:proofErr w:type="spellStart"/>
      <w:r>
        <w:rPr>
          <w:highlight w:val="white"/>
        </w:rPr>
        <w:t>Mahmoudi</w:t>
      </w:r>
      <w:proofErr w:type="spellEnd"/>
      <w:r>
        <w:rPr>
          <w:highlight w:val="white"/>
        </w:rPr>
        <w:t>, and the program’s faculty explore the role that social actors and structures play in removing obstacles and creating paths to peace.</w:t>
      </w:r>
    </w:p>
    <w:p w14:paraId="00000019" w14:textId="77777777" w:rsidR="001A7435" w:rsidRDefault="00000000">
      <w:pPr>
        <w:rPr>
          <w:highlight w:val="white"/>
        </w:rPr>
      </w:pPr>
      <w:r>
        <w:rPr>
          <w:highlight w:val="white"/>
        </w:rPr>
        <w:t xml:space="preserve">The Baha’i Chair is located at 3103 Chincoteague Hall (building is next to </w:t>
      </w:r>
      <w:proofErr w:type="spellStart"/>
      <w:r>
        <w:rPr>
          <w:highlight w:val="white"/>
        </w:rPr>
        <w:t>McKeldin</w:t>
      </w:r>
      <w:proofErr w:type="spellEnd"/>
      <w:r>
        <w:rPr>
          <w:highlight w:val="white"/>
        </w:rPr>
        <w:t xml:space="preserve"> Library). </w:t>
      </w:r>
    </w:p>
    <w:p w14:paraId="0000001A" w14:textId="77777777" w:rsidR="001A7435" w:rsidRDefault="00000000">
      <w:pPr>
        <w:rPr>
          <w:highlight w:val="white"/>
        </w:rPr>
      </w:pPr>
      <w:r>
        <w:rPr>
          <w:highlight w:val="white"/>
        </w:rPr>
        <w:t xml:space="preserve">Learn more about the Baha’i Chair </w:t>
      </w:r>
      <w:hyperlink r:id="rId6">
        <w:r>
          <w:rPr>
            <w:color w:val="0563C1"/>
            <w:highlight w:val="white"/>
            <w:u w:val="single"/>
          </w:rPr>
          <w:t>here</w:t>
        </w:r>
      </w:hyperlink>
      <w:r>
        <w:rPr>
          <w:highlight w:val="white"/>
        </w:rPr>
        <w:t>.</w:t>
      </w:r>
    </w:p>
    <w:p w14:paraId="0000001B" w14:textId="77777777" w:rsidR="001A7435" w:rsidRDefault="001A7435">
      <w:pPr>
        <w:rPr>
          <w:highlight w:val="white"/>
        </w:rPr>
      </w:pPr>
    </w:p>
    <w:p w14:paraId="0000001C" w14:textId="77777777" w:rsidR="001A7435" w:rsidRDefault="00000000">
      <w:pPr>
        <w:pStyle w:val="Heading2"/>
      </w:pPr>
      <w:r>
        <w:t>To Apply</w:t>
      </w:r>
    </w:p>
    <w:p w14:paraId="0000001D" w14:textId="77777777" w:rsidR="001A7435" w:rsidRDefault="00000000">
      <w:r>
        <w:t xml:space="preserve">To apply for this position, please email your resume to </w:t>
      </w:r>
      <w:hyperlink r:id="rId7">
        <w:r>
          <w:rPr>
            <w:color w:val="1155CC"/>
            <w:u w:val="single"/>
          </w:rPr>
          <w:t>Meredith.Friedland@gmail.com</w:t>
        </w:r>
      </w:hyperlink>
      <w:r>
        <w:t xml:space="preserve"> with the subject ‘Chair Marketing Intern’.</w:t>
      </w:r>
    </w:p>
    <w:sectPr w:rsidR="001A74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E6C59"/>
    <w:multiLevelType w:val="multilevel"/>
    <w:tmpl w:val="A6E41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743837"/>
    <w:multiLevelType w:val="multilevel"/>
    <w:tmpl w:val="ADE4A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7854957">
    <w:abstractNumId w:val="0"/>
  </w:num>
  <w:num w:numId="2" w16cid:durableId="1806121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35"/>
    <w:rsid w:val="001A7435"/>
    <w:rsid w:val="007E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330D3C-611D-3648-B32F-6D44B963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C2D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DF2"/>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C2DF2"/>
    <w:pPr>
      <w:ind w:left="720"/>
      <w:contextualSpacing/>
    </w:pPr>
  </w:style>
  <w:style w:type="character" w:customStyle="1" w:styleId="Heading2Char">
    <w:name w:val="Heading 2 Char"/>
    <w:basedOn w:val="DefaultParagraphFont"/>
    <w:link w:val="Heading2"/>
    <w:uiPriority w:val="9"/>
    <w:rsid w:val="008C2DF2"/>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rsid w:val="008C2DF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C2DF2"/>
    <w:rPr>
      <w:i/>
      <w:iCs/>
      <w:color w:val="404040" w:themeColor="text1" w:themeTint="BF"/>
    </w:rPr>
  </w:style>
  <w:style w:type="character" w:styleId="Hyperlink">
    <w:name w:val="Hyperlink"/>
    <w:basedOn w:val="DefaultParagraphFont"/>
    <w:uiPriority w:val="99"/>
    <w:unhideWhenUsed/>
    <w:rsid w:val="00F41D5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redith.Friedlan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haichair.umd.edu/abou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3XZ45SDjyarINFVf28Wp73y5sA==">AMUW2mWHHM8YogvdOjaIxMdhCqWS3694qW8szUTHtDve7a+i0s9tclTOYQOxO+437nRRThS007FrZlZyZjhFMkT/2JsR19oNEHy6MiNZ6YYrhnu06EXv2TS+w7v3bwQXiASk3Aj3Vilk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Harms</cp:lastModifiedBy>
  <cp:revision>2</cp:revision>
  <dcterms:created xsi:type="dcterms:W3CDTF">2023-04-12T18:34:00Z</dcterms:created>
  <dcterms:modified xsi:type="dcterms:W3CDTF">2023-04-12T18:34:00Z</dcterms:modified>
</cp:coreProperties>
</file>